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58C" w:rsidRPr="00491C48" w:rsidRDefault="00F7358C" w:rsidP="003E3555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bookmarkStart w:id="0" w:name="_GoBack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276C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3E3555" w:rsidRDefault="003E3555" w:rsidP="003E3555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F7358C" w:rsidRPr="00491C48" w:rsidRDefault="003E3555" w:rsidP="003E3555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bookmarkEnd w:id="0"/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6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6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r w:rsidRPr="00367A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pl-PL" w:eastAsia="pl-PL"/>
        </w:rPr>
        <w:t>Стерилізація-гуманний крок до вирішення проблеми безпритульних тварин</w:t>
      </w:r>
      <w:r w:rsidRPr="00367A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pl-PL"/>
        </w:rPr>
        <w:t>»</w:t>
      </w:r>
      <w:r w:rsidRPr="00367A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pl-PL" w:eastAsia="pl-PL"/>
        </w:rPr>
        <w:t>. Місто Дунаївці</w:t>
      </w:r>
      <w:r w:rsidRPr="00367ADE"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t>»</w:t>
      </w: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67A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67ADE" w:rsidRPr="00367ADE" w:rsidRDefault="00367ADE" w:rsidP="00367AD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Default="00367ADE" w:rsidP="00367ADE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367ADE" w:rsidRDefault="00367ADE">
      <w:pPr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br w:type="page"/>
      </w:r>
    </w:p>
    <w:p w:rsidR="00367ADE" w:rsidRPr="00367ADE" w:rsidRDefault="00367ADE" w:rsidP="00367A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67AD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lastRenderedPageBreak/>
        <w:t>1.</w:t>
      </w: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Назва проекту: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«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pl-PL" w:eastAsia="pl-PL"/>
        </w:rPr>
        <w:t>Стерилізація-гуманний крок до вирішення проблеми безпритульних тварин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pl-PL"/>
        </w:rPr>
        <w:t>»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pl-PL" w:eastAsia="pl-PL"/>
        </w:rPr>
        <w:t>. Місто Дунаївці</w:t>
      </w: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».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Міста Дунаївці, Хмельницької області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67ADE" w:rsidRPr="00367ADE" w:rsidRDefault="00367ADE" w:rsidP="00367A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>Актуальність даного проекту передбачена збільшенням кількості безпритульних тварин (собак та кішок) на території міста Дунаївці та Дунаєвецької ОТГ. Цією проблемою переймається ГО «Лапи в долонях», яка виступає гарантом даного проекту і пропонує як один із виходів - створення пункту для стерилізації, лікування та реабілітаційної  перетримки  тварин.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>3.</w:t>
      </w: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r w:rsidRPr="00367A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Інформація стосовно доступності (результатів) проекту для мешканців Дунаєвецької міської ради у разі його реалізації</w:t>
      </w:r>
    </w:p>
    <w:p w:rsidR="00367ADE" w:rsidRPr="00367ADE" w:rsidRDefault="00367ADE" w:rsidP="00367ADE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7AD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Проект буде доступний для усіх жителів громади. Є сталим. В подальшому заплановано його розвивати та підтримувати членами ГО «Лапи в долонях».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367ADE" w:rsidRPr="00367ADE" w:rsidRDefault="00367ADE" w:rsidP="00367AD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  <w:r w:rsidRPr="00367ADE"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  <w:t>Проблема</w:t>
      </w:r>
    </w:p>
    <w:p w:rsidR="00367ADE" w:rsidRPr="00367ADE" w:rsidRDefault="00367ADE" w:rsidP="00367AD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Останнім часом на території Дунаєвецької ОТГ значно збільшилась кількість безпритульних собак та кішок, що становить пряму загрозу для мешканців міста (тварини нападають на людей, травмують їх, а укуси можуть викликати різноманітні інфекційні хвороби, у тому числі – сказ). Мешканці міста неодноразово піднімали питання щодо вирішення проблеми безпритульних тварин та контролю за їх чисельністю: зверталися до органів самоврядування, публікували звернення у районній газеті та у місцевих спільнотах у </w:t>
      </w:r>
      <w:proofErr w:type="spellStart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соцмережі</w:t>
      </w:r>
      <w:proofErr w:type="spellEnd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«</w:t>
      </w:r>
      <w:proofErr w:type="spellStart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Фейсбук</w:t>
      </w:r>
      <w:proofErr w:type="spellEnd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». Це свідчить про стурбованість жителів громади. Тому наша громадська організація «Лапи в долонях» пропонує створити у місті Дунаївці пункт стерилізації тварин. Адже стерилізація є найгуманнішим способом контролю за чисельністю безпритульних собак та кішок і практикується у всіх цивілізованих країнах.  Відкривши пункт стерилізації, ми зможемо не лише зменшити кількість безпритульних тварин, а й надавати відповідні послуги населенню за доступними цінами і в подальшому контролювати чисельність безпритульних собак та кішок. А це є вагомим плюсом для громади.</w:t>
      </w:r>
    </w:p>
    <w:p w:rsidR="00367ADE" w:rsidRPr="00367ADE" w:rsidRDefault="00367ADE" w:rsidP="00367A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367ADE" w:rsidRPr="00367ADE" w:rsidTr="008C5943">
        <w:trPr>
          <w:trHeight w:val="435"/>
          <w:jc w:val="center"/>
        </w:trPr>
        <w:tc>
          <w:tcPr>
            <w:tcW w:w="6531" w:type="dxa"/>
            <w:tcBorders>
              <w:top w:val="doub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1.Сітка для ловлі тварин (1 шт.)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8,500,00+118(доставка)=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8,618,00</w:t>
            </w:r>
          </w:p>
        </w:tc>
      </w:tr>
      <w:tr w:rsidR="00367ADE" w:rsidRPr="00367ADE" w:rsidTr="008C5943">
        <w:trPr>
          <w:trHeight w:val="18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2. Стіл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смотровий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 (1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6,800+500,00 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7,300,00</w:t>
            </w:r>
          </w:p>
        </w:tc>
      </w:tr>
      <w:tr w:rsidR="00367ADE" w:rsidRPr="00367ADE" w:rsidTr="008C5943">
        <w:trPr>
          <w:trHeight w:val="25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 Хірургічна лампа (1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5,000+118,00(доставка)=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5,118,00</w:t>
            </w:r>
          </w:p>
        </w:tc>
      </w:tr>
      <w:tr w:rsidR="00367ADE" w:rsidRPr="00367ADE" w:rsidTr="008C5943">
        <w:trPr>
          <w:trHeight w:val="126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4. Клітка з перегородкою (2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2,370,00х х2+236,00(доставка)=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4,980,00</w:t>
            </w:r>
          </w:p>
        </w:tc>
      </w:tr>
      <w:tr w:rsidR="00367ADE" w:rsidRPr="00367ADE" w:rsidTr="008C5943">
        <w:trPr>
          <w:trHeight w:val="138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5.Клітка-вольєр (2 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2,590х2+236(доставка)=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5,416,00</w:t>
            </w:r>
          </w:p>
        </w:tc>
      </w:tr>
      <w:tr w:rsidR="00367ADE" w:rsidRPr="00367ADE" w:rsidTr="008C5943">
        <w:trPr>
          <w:trHeight w:val="38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6. Бактерицидна лампа (1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460,00 </w:t>
            </w:r>
          </w:p>
        </w:tc>
      </w:tr>
      <w:tr w:rsidR="00367ADE" w:rsidRPr="00367ADE" w:rsidTr="008C5943">
        <w:trPr>
          <w:trHeight w:val="30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</w:t>
            </w: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Аренда прим</w:t>
            </w: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іщ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ення</w:t>
            </w:r>
            <w:proofErr w:type="spellEnd"/>
          </w:p>
        </w:tc>
        <w:tc>
          <w:tcPr>
            <w:tcW w:w="2956" w:type="dxa"/>
            <w:tcBorders>
              <w:top w:val="sing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18,000</w:t>
            </w:r>
          </w:p>
        </w:tc>
      </w:tr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8. Медичні пелюшки (3  пачки) 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204 грн х3+доставка(100грн)=745</w:t>
            </w:r>
          </w:p>
        </w:tc>
      </w:tr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9. Оплата послуг лікар-ветеринара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(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оваріогістеректомія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бепритульного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собаки – 500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оваріогістеректомія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безпритульної кішки-200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(кастрація безпритульного кота – 100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 кастрація безпритульного собаки – 250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 За рік можна стерилізувати приблизно 60 собак або 150 котів)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29,000</w:t>
            </w:r>
          </w:p>
        </w:tc>
      </w:tr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top w:val="sing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79600</w:t>
            </w:r>
          </w:p>
        </w:tc>
      </w:tr>
    </w:tbl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67AD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Автор проекту</w:t>
      </w:r>
      <w:r w:rsidRPr="00367A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67A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Остапчук</w:t>
      </w:r>
      <w:proofErr w:type="spellEnd"/>
      <w:r w:rsidRPr="00367A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Ольга </w:t>
      </w:r>
      <w:proofErr w:type="spellStart"/>
      <w:r w:rsidRPr="00367A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Володимирівна</w:t>
      </w:r>
      <w:proofErr w:type="spellEnd"/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7358C" w:rsidRPr="00843B84" w:rsidRDefault="00F7358C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276C03"/>
    <w:rsid w:val="00367ADE"/>
    <w:rsid w:val="003E3555"/>
    <w:rsid w:val="0057012E"/>
    <w:rsid w:val="006D2C13"/>
    <w:rsid w:val="00843B84"/>
    <w:rsid w:val="008F18E7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2019-06-13T08:01:00Z</dcterms:modified>
</cp:coreProperties>
</file>